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4AE20EE9"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w:t>
            </w:r>
            <w:r w:rsidR="00220A90">
              <w:rPr>
                <w:rFonts w:asciiTheme="minorHAnsi" w:hAnsiTheme="minorHAnsi" w:cstheme="minorHAnsi"/>
                <w:color w:val="000000" w:themeColor="text1"/>
                <w:sz w:val="22"/>
                <w:szCs w:val="22"/>
              </w:rPr>
              <w:t>3</w:t>
            </w:r>
            <w:r w:rsidR="009D1210">
              <w:rPr>
                <w:rFonts w:asciiTheme="minorHAnsi" w:hAnsiTheme="minorHAnsi" w:cstheme="minorHAnsi"/>
                <w:color w:val="000000" w:themeColor="text1"/>
                <w:sz w:val="22"/>
                <w:szCs w:val="22"/>
              </w:rPr>
              <w:t>3</w:t>
            </w:r>
            <w:r w:rsidR="009F0848">
              <w:rPr>
                <w:rFonts w:asciiTheme="minorHAnsi" w:hAnsiTheme="minorHAnsi" w:cstheme="minorHAnsi"/>
                <w:color w:val="000000" w:themeColor="text1"/>
                <w:sz w:val="22"/>
                <w:szCs w:val="22"/>
              </w:rPr>
              <w:t>a</w:t>
            </w:r>
          </w:p>
        </w:tc>
        <w:tc>
          <w:tcPr>
            <w:tcW w:w="4271" w:type="dxa"/>
            <w:gridSpan w:val="2"/>
            <w:vAlign w:val="center"/>
          </w:tcPr>
          <w:p w14:paraId="6D5470A8" w14:textId="48C053BE" w:rsidR="008308CD" w:rsidRPr="005E3220" w:rsidRDefault="009D1210" w:rsidP="00C9519A">
            <w:pPr>
              <w:rPr>
                <w:rFonts w:asciiTheme="minorHAnsi" w:hAnsiTheme="minorHAnsi" w:cstheme="minorHAnsi"/>
                <w:sz w:val="22"/>
                <w:szCs w:val="22"/>
              </w:rPr>
            </w:pPr>
            <w:r>
              <w:rPr>
                <w:rFonts w:asciiTheme="minorHAnsi" w:hAnsiTheme="minorHAnsi" w:cstheme="minorHAnsi"/>
                <w:sz w:val="22"/>
                <w:szCs w:val="22"/>
              </w:rPr>
              <w:t xml:space="preserve">Compound </w:t>
            </w:r>
            <w:r w:rsidR="008308CD">
              <w:rPr>
                <w:rFonts w:asciiTheme="minorHAnsi" w:hAnsiTheme="minorHAnsi" w:cstheme="minorHAnsi"/>
                <w:sz w:val="22"/>
                <w:szCs w:val="22"/>
              </w:rPr>
              <w:t xml:space="preserve">Search </w:t>
            </w:r>
            <w:r w:rsidR="00220A90">
              <w:rPr>
                <w:rFonts w:asciiTheme="minorHAnsi" w:hAnsiTheme="minorHAnsi" w:cstheme="minorHAnsi"/>
                <w:sz w:val="22"/>
                <w:szCs w:val="22"/>
              </w:rPr>
              <w:t>Test</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3DF9A39C"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w:t>
            </w:r>
            <w:r w:rsidR="009D1210">
              <w:rPr>
                <w:rFonts w:asciiTheme="minorHAnsi" w:hAnsiTheme="minorHAnsi" w:cstheme="minorHAnsi"/>
                <w:sz w:val="22"/>
                <w:szCs w:val="22"/>
              </w:rPr>
              <w:t xml:space="preserve">enclosed </w:t>
            </w:r>
            <w:r w:rsidR="009F0848">
              <w:rPr>
                <w:rFonts w:asciiTheme="minorHAnsi" w:hAnsiTheme="minorHAnsi" w:cstheme="minorHAnsi"/>
                <w:sz w:val="22"/>
                <w:szCs w:val="22"/>
              </w:rPr>
              <w:t>space</w:t>
            </w:r>
            <w:r w:rsidR="009D1210">
              <w:rPr>
                <w:rFonts w:asciiTheme="minorHAnsi" w:hAnsiTheme="minorHAnsi" w:cstheme="minorHAnsi"/>
                <w:sz w:val="22"/>
                <w:szCs w:val="22"/>
              </w:rPr>
              <w:t xml:space="preserve"> (e.g. walled building, commercial go-down or Afghan style compound)</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1247D580"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r w:rsidR="009F0848">
              <w:rPr>
                <w:rFonts w:asciiTheme="minorHAnsi" w:hAnsiTheme="minorHAnsi" w:cstheme="minorHAnsi"/>
                <w:sz w:val="22"/>
                <w:szCs w:val="22"/>
              </w:rPr>
              <w:t xml:space="preserve"> (cache)</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6D4DECC"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route and as well as preparing a orders or briefing pack for the Team Commander to carry out a basic threat assessment to identify possible VAs/VPs.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3E2CC094"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 xml:space="preserve">search of </w:t>
            </w:r>
            <w:r w:rsidR="00220A90">
              <w:rPr>
                <w:rFonts w:asciiTheme="minorHAnsi" w:hAnsiTheme="minorHAnsi" w:cstheme="minorHAnsi"/>
                <w:bCs/>
                <w:sz w:val="22"/>
                <w:szCs w:val="22"/>
              </w:rPr>
              <w:t xml:space="preserve">a compound to re-occupy a previously used location.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1995B9DF" w:rsidR="004B5957" w:rsidRPr="005E3220" w:rsidRDefault="00220A90" w:rsidP="004B5957">
            <w:pPr>
              <w:spacing w:before="120" w:after="120"/>
              <w:rPr>
                <w:rFonts w:asciiTheme="minorHAnsi" w:hAnsiTheme="minorHAnsi" w:cstheme="minorHAnsi"/>
                <w:sz w:val="22"/>
                <w:szCs w:val="22"/>
              </w:rPr>
            </w:pPr>
            <w:r w:rsidRPr="00220A90">
              <w:rPr>
                <w:rFonts w:asciiTheme="minorHAnsi" w:hAnsiTheme="minorHAnsi" w:cstheme="minorHAnsi"/>
                <w:sz w:val="22"/>
                <w:szCs w:val="22"/>
              </w:rPr>
              <w:t>Test conditions, fully tactical.</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104429CC"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sidR="00220A90">
              <w:rPr>
                <w:rFonts w:asciiTheme="minorHAnsi" w:hAnsiTheme="minorHAnsi" w:cstheme="minorHAnsi"/>
                <w:color w:val="000000" w:themeColor="text1"/>
                <w:sz w:val="22"/>
                <w:szCs w:val="22"/>
              </w:rPr>
              <w:t>demonstrate</w:t>
            </w:r>
            <w:r>
              <w:rPr>
                <w:rFonts w:asciiTheme="minorHAnsi" w:hAnsiTheme="minorHAnsi" w:cstheme="minorHAnsi"/>
                <w:color w:val="000000" w:themeColor="text1"/>
                <w:sz w:val="22"/>
                <w:szCs w:val="22"/>
              </w:rPr>
              <w:t xml:space="preserve"> the</w:t>
            </w:r>
            <w:r w:rsidRPr="002C65DF">
              <w:rPr>
                <w:rFonts w:asciiTheme="minorHAnsi" w:hAnsiTheme="minorHAnsi" w:cstheme="minorHAnsi"/>
                <w:color w:val="000000" w:themeColor="text1"/>
                <w:sz w:val="22"/>
                <w:szCs w:val="22"/>
              </w:rPr>
              <w:t xml:space="preserve"> key competencies in </w:t>
            </w:r>
            <w:r w:rsidR="009F0848">
              <w:rPr>
                <w:rFonts w:asciiTheme="minorHAnsi" w:hAnsiTheme="minorHAnsi" w:cstheme="minorHAnsi"/>
                <w:color w:val="000000" w:themeColor="text1"/>
                <w:sz w:val="22"/>
                <w:szCs w:val="22"/>
              </w:rPr>
              <w:t>area</w:t>
            </w:r>
            <w:r>
              <w:rPr>
                <w:rFonts w:asciiTheme="minorHAnsi" w:hAnsiTheme="minorHAnsi" w:cstheme="minorHAnsi"/>
                <w:color w:val="000000" w:themeColor="text1"/>
                <w:sz w:val="22"/>
                <w:szCs w:val="22"/>
              </w:rPr>
              <w:t xml:space="preserve"> </w:t>
            </w:r>
            <w:r w:rsidRPr="002C65DF">
              <w:rPr>
                <w:rFonts w:asciiTheme="minorHAnsi" w:hAnsiTheme="minorHAnsi" w:cstheme="minorHAnsi"/>
                <w:color w:val="000000" w:themeColor="text1"/>
                <w:sz w:val="22"/>
                <w:szCs w:val="22"/>
              </w:rPr>
              <w:t>search operations as a formed search team.</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13CD9AAB" w:rsidR="0022133F" w:rsidRDefault="009D1210"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IED Components</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00147A2B" w:rsidR="0043742C" w:rsidRDefault="009F0848"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Open area of at least 150 x 150m with various reference points </w:t>
            </w:r>
          </w:p>
          <w:p w14:paraId="7FFD725B" w14:textId="771B855B" w:rsidR="0043742C" w:rsidRP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0AA4E5D9"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w:t>
            </w:r>
            <w:r w:rsidR="009D1210">
              <w:rPr>
                <w:rFonts w:asciiTheme="minorHAnsi" w:hAnsiTheme="minorHAnsi" w:cstheme="minorHAnsi"/>
                <w:sz w:val="22"/>
                <w:szCs w:val="22"/>
              </w:rPr>
              <w:t xml:space="preserve"> compound </w:t>
            </w:r>
            <w:r w:rsidR="009F0848">
              <w:rPr>
                <w:rFonts w:asciiTheme="minorHAnsi" w:hAnsiTheme="minorHAnsi" w:cstheme="minorHAnsi"/>
                <w:sz w:val="22"/>
                <w:szCs w:val="22"/>
              </w:rPr>
              <w:t xml:space="preserve">that may be searched within the available time. </w:t>
            </w:r>
            <w:r w:rsidR="0043742C">
              <w:rPr>
                <w:rFonts w:asciiTheme="minorHAnsi" w:hAnsiTheme="minorHAnsi" w:cstheme="minorHAnsi"/>
                <w:sz w:val="22"/>
                <w:szCs w:val="22"/>
              </w:rPr>
              <w:t xml:space="preserve">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4A008D96"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w:t>
            </w:r>
            <w:r w:rsidR="009F0848">
              <w:rPr>
                <w:rFonts w:asciiTheme="minorHAnsi" w:hAnsiTheme="minorHAnsi" w:cstheme="minorHAnsi"/>
                <w:sz w:val="22"/>
                <w:szCs w:val="22"/>
              </w:rPr>
              <w:t>owards searching a</w:t>
            </w:r>
            <w:r w:rsidR="00220A90">
              <w:rPr>
                <w:rFonts w:asciiTheme="minorHAnsi" w:hAnsiTheme="minorHAnsi" w:cstheme="minorHAnsi"/>
                <w:sz w:val="22"/>
                <w:szCs w:val="22"/>
              </w:rPr>
              <w:t xml:space="preserve"> previously occupied location.</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1E7EF85B"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 xml:space="preserve">Try to </w:t>
            </w:r>
            <w:r w:rsidR="009F0848">
              <w:rPr>
                <w:rFonts w:asciiTheme="minorHAnsi" w:hAnsiTheme="minorHAnsi" w:cstheme="minorHAnsi"/>
                <w:sz w:val="22"/>
                <w:szCs w:val="22"/>
              </w:rPr>
              <w:t xml:space="preserve">select </w:t>
            </w:r>
            <w:r w:rsidR="009D1210">
              <w:rPr>
                <w:rFonts w:asciiTheme="minorHAnsi" w:hAnsiTheme="minorHAnsi" w:cstheme="minorHAnsi"/>
                <w:sz w:val="22"/>
                <w:szCs w:val="22"/>
              </w:rPr>
              <w:t xml:space="preserve">a compound </w:t>
            </w:r>
            <w:r w:rsidR="00220A90">
              <w:rPr>
                <w:rFonts w:asciiTheme="minorHAnsi" w:hAnsiTheme="minorHAnsi" w:cstheme="minorHAnsi"/>
                <w:sz w:val="22"/>
                <w:szCs w:val="22"/>
              </w:rPr>
              <w:t xml:space="preserve">that represents a former military location such as a tactical operating base. </w:t>
            </w:r>
          </w:p>
        </w:tc>
      </w:tr>
      <w:tr w:rsidR="00EB2AEB" w:rsidRPr="005E3220" w14:paraId="389A18A1" w14:textId="77777777">
        <w:trPr>
          <w:trHeight w:val="764"/>
        </w:trPr>
        <w:tc>
          <w:tcPr>
            <w:tcW w:w="5665" w:type="dxa"/>
          </w:tcPr>
          <w:p w14:paraId="5896ABB2" w14:textId="11545476" w:rsidR="00EB2AEB" w:rsidRPr="005E3220" w:rsidRDefault="009D1210" w:rsidP="0022133F">
            <w:pPr>
              <w:rPr>
                <w:rFonts w:asciiTheme="minorHAnsi" w:hAnsiTheme="minorHAnsi" w:cstheme="minorHAnsi"/>
                <w:sz w:val="22"/>
                <w:szCs w:val="22"/>
              </w:rPr>
            </w:pPr>
            <w:r>
              <w:rPr>
                <w:rFonts w:asciiTheme="minorHAnsi" w:hAnsiTheme="minorHAnsi" w:cstheme="minorHAnsi"/>
                <w:sz w:val="22"/>
                <w:szCs w:val="22"/>
              </w:rPr>
              <w:t>This scena</w:t>
            </w:r>
            <w:r w:rsidR="00220A90">
              <w:rPr>
                <w:rFonts w:asciiTheme="minorHAnsi" w:hAnsiTheme="minorHAnsi" w:cstheme="minorHAnsi"/>
                <w:sz w:val="22"/>
                <w:szCs w:val="22"/>
              </w:rPr>
              <w:t xml:space="preserve">rio should include a VO IED in a channelled area such as a doorway. </w:t>
            </w:r>
            <w:r>
              <w:rPr>
                <w:rFonts w:asciiTheme="minorHAnsi" w:hAnsiTheme="minorHAnsi" w:cstheme="minorHAnsi"/>
                <w:sz w:val="22"/>
                <w:szCs w:val="22"/>
              </w:rPr>
              <w:t xml:space="preserve"> </w:t>
            </w:r>
          </w:p>
        </w:tc>
        <w:tc>
          <w:tcPr>
            <w:tcW w:w="3789" w:type="dxa"/>
          </w:tcPr>
          <w:p w14:paraId="2745B76A" w14:textId="6AF074B8" w:rsidR="00EB2AEB" w:rsidRPr="005E3220" w:rsidRDefault="009D1210" w:rsidP="00EB2AEB">
            <w:pPr>
              <w:rPr>
                <w:rFonts w:asciiTheme="minorHAnsi" w:hAnsiTheme="minorHAnsi" w:cstheme="minorHAnsi"/>
                <w:sz w:val="22"/>
                <w:szCs w:val="22"/>
              </w:rPr>
            </w:pPr>
            <w:r>
              <w:rPr>
                <w:rFonts w:asciiTheme="minorHAnsi" w:hAnsiTheme="minorHAnsi" w:cstheme="minorHAnsi"/>
                <w:sz w:val="22"/>
                <w:szCs w:val="22"/>
              </w:rPr>
              <w:t xml:space="preserve">Note that this must not exceed the threat limitations of an intermediate search team. </w:t>
            </w:r>
            <w:r w:rsidR="00220A90">
              <w:rPr>
                <w:rFonts w:asciiTheme="minorHAnsi" w:hAnsiTheme="minorHAnsi" w:cstheme="minorHAnsi"/>
                <w:sz w:val="22"/>
                <w:szCs w:val="22"/>
              </w:rPr>
              <w:t>i.e. possibility of IED but no specific intelligence.</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pack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lastRenderedPageBreak/>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21976CD6" w14:textId="77777777" w:rsidR="0049233E" w:rsidRPr="0049233E" w:rsidRDefault="0049233E" w:rsidP="0049233E">
            <w:pPr>
              <w:rPr>
                <w:rFonts w:asciiTheme="minorHAnsi" w:hAnsiTheme="minorHAnsi" w:cstheme="minorHAnsi"/>
                <w:sz w:val="22"/>
                <w:szCs w:val="22"/>
              </w:rPr>
            </w:pPr>
            <w:r w:rsidRPr="0049233E">
              <w:rPr>
                <w:rFonts w:asciiTheme="minorHAnsi" w:hAnsiTheme="minorHAnsi" w:cstheme="minorHAnsi"/>
                <w:sz w:val="22"/>
                <w:szCs w:val="22"/>
              </w:rPr>
              <w:t xml:space="preserve">Instructor serves as any/all on-scene authorities, within reason, as needed by the trainee. Answer questions and provide support to the trainee only if asked. Individual errors may lead to individual failure, but this should not undermine overall teams ability to conduct the task. Where necessary, individual errors may be corrected to enable the activity to continue. </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role based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8B7D4" w14:textId="77777777" w:rsidR="00E8279A" w:rsidRDefault="00E8279A">
      <w:r>
        <w:separator/>
      </w:r>
    </w:p>
  </w:endnote>
  <w:endnote w:type="continuationSeparator" w:id="0">
    <w:p w14:paraId="5A5F9914" w14:textId="77777777" w:rsidR="00E8279A" w:rsidRDefault="00E82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482F4" w14:textId="77777777" w:rsidR="00E8279A" w:rsidRDefault="00E8279A">
      <w:r>
        <w:separator/>
      </w:r>
    </w:p>
  </w:footnote>
  <w:footnote w:type="continuationSeparator" w:id="0">
    <w:p w14:paraId="2DF9889B" w14:textId="77777777" w:rsidR="00E8279A" w:rsidRDefault="00E82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C7C9B"/>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0A90"/>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7AB"/>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33E"/>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0E40"/>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3C11"/>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A6099"/>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375AE"/>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0D43"/>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210"/>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0848"/>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875A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301"/>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279A"/>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0330"/>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522"/>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customXml/itemProps2.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3.xml><?xml version="1.0" encoding="utf-8"?>
<ds:datastoreItem xmlns:ds="http://schemas.openxmlformats.org/officeDocument/2006/customXml" ds:itemID="{3B3A622C-0D1E-4A5F-9265-022EC5ED591C}"/>
</file>

<file path=customXml/itemProps4.xml><?xml version="1.0" encoding="utf-8"?>
<ds:datastoreItem xmlns:ds="http://schemas.openxmlformats.org/officeDocument/2006/customXml" ds:itemID="{21656719-DB02-4A40-AFC0-D5C845B465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5437</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2019-03-12T20:54:00Z</dcterms:created>
  <dcterms:modified xsi:type="dcterms:W3CDTF">2025-04-02T12:36:00Z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ediaServiceImageTags">
    <vt:lpwstr/>
  </property>
</Properties>
</file>